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82" w:rsidRPr="003436BA" w:rsidRDefault="009F7D82" w:rsidP="00B55D0E">
      <w:pPr>
        <w:jc w:val="center"/>
        <w:rPr>
          <w:b/>
          <w:sz w:val="28"/>
        </w:rPr>
      </w:pPr>
      <w:r w:rsidRPr="003436BA">
        <w:rPr>
          <w:rFonts w:hint="eastAsia"/>
          <w:b/>
          <w:sz w:val="28"/>
        </w:rPr>
        <w:t>港口海岸与近海工程学院</w:t>
      </w:r>
      <w:r w:rsidRPr="003436BA">
        <w:rPr>
          <w:rFonts w:hint="eastAsia"/>
          <w:b/>
          <w:sz w:val="28"/>
        </w:rPr>
        <w:t>2019</w:t>
      </w:r>
      <w:r w:rsidRPr="003436BA">
        <w:rPr>
          <w:rFonts w:hint="eastAsia"/>
          <w:b/>
          <w:sz w:val="28"/>
        </w:rPr>
        <w:t>年研究生调剂复试报到须知及流程</w:t>
      </w:r>
    </w:p>
    <w:p w:rsidR="009F7D82" w:rsidRPr="003436BA" w:rsidRDefault="009F7D82" w:rsidP="002A1003">
      <w:r w:rsidRPr="003436BA">
        <w:rPr>
          <w:rFonts w:hint="eastAsia"/>
        </w:rPr>
        <w:t>各位考生：</w:t>
      </w:r>
    </w:p>
    <w:p w:rsidR="009F7D82" w:rsidRPr="003436BA" w:rsidRDefault="009F7D82" w:rsidP="003436BA">
      <w:pPr>
        <w:ind w:firstLineChars="200" w:firstLine="420"/>
      </w:pPr>
      <w:r w:rsidRPr="003436BA">
        <w:rPr>
          <w:rFonts w:hint="eastAsia"/>
        </w:rPr>
        <w:t>参加</w:t>
      </w:r>
      <w:r w:rsidRPr="003436BA">
        <w:rPr>
          <w:rFonts w:hint="eastAsia"/>
        </w:rPr>
        <w:t>2019</w:t>
      </w:r>
      <w:r w:rsidRPr="003436BA">
        <w:rPr>
          <w:rFonts w:hint="eastAsia"/>
        </w:rPr>
        <w:t>年港口海岸与近海工程学院研究生调剂复试的报到时间、地点安排如下：</w:t>
      </w:r>
    </w:p>
    <w:p w:rsidR="009F7D82" w:rsidRPr="001D2D00" w:rsidRDefault="003436BA" w:rsidP="003436BA">
      <w:pPr>
        <w:ind w:firstLineChars="200" w:firstLine="420"/>
        <w:rPr>
          <w:b/>
          <w:color w:val="FF0000"/>
        </w:rPr>
      </w:pPr>
      <w:r>
        <w:rPr>
          <w:rFonts w:hint="eastAsia"/>
        </w:rPr>
        <w:t xml:space="preserve">   </w:t>
      </w:r>
      <w:r w:rsidRPr="001D2D00">
        <w:rPr>
          <w:rFonts w:hint="eastAsia"/>
          <w:b/>
        </w:rPr>
        <w:t xml:space="preserve">  </w:t>
      </w:r>
      <w:r w:rsidR="009F7D82" w:rsidRPr="001D2D00">
        <w:rPr>
          <w:rFonts w:hint="eastAsia"/>
          <w:b/>
          <w:color w:val="FF0000"/>
        </w:rPr>
        <w:t>时间：</w:t>
      </w:r>
      <w:r w:rsidR="00F6281E" w:rsidRPr="001D2D00">
        <w:rPr>
          <w:rFonts w:hint="eastAsia"/>
          <w:b/>
          <w:color w:val="FF0000"/>
        </w:rPr>
        <w:t>2019</w:t>
      </w:r>
      <w:r w:rsidR="00F6281E" w:rsidRPr="001D2D00">
        <w:rPr>
          <w:rFonts w:hint="eastAsia"/>
          <w:b/>
          <w:color w:val="FF0000"/>
        </w:rPr>
        <w:t>年</w:t>
      </w:r>
      <w:r w:rsidR="009F7D82" w:rsidRPr="001D2D00">
        <w:rPr>
          <w:rFonts w:hint="eastAsia"/>
          <w:b/>
          <w:color w:val="FF0000"/>
        </w:rPr>
        <w:t>4</w:t>
      </w:r>
      <w:r w:rsidR="009F7D82" w:rsidRPr="001D2D00">
        <w:rPr>
          <w:rFonts w:hint="eastAsia"/>
          <w:b/>
          <w:color w:val="FF0000"/>
        </w:rPr>
        <w:t>月</w:t>
      </w:r>
      <w:r w:rsidR="009F7D82" w:rsidRPr="001D2D00">
        <w:rPr>
          <w:rFonts w:hint="eastAsia"/>
          <w:b/>
          <w:color w:val="FF0000"/>
        </w:rPr>
        <w:t>9</w:t>
      </w:r>
      <w:r w:rsidR="009F7D82" w:rsidRPr="001D2D00">
        <w:rPr>
          <w:rFonts w:hint="eastAsia"/>
          <w:b/>
          <w:color w:val="FF0000"/>
        </w:rPr>
        <w:t>日上午</w:t>
      </w:r>
      <w:r w:rsidR="009F7D82" w:rsidRPr="001D2D00">
        <w:rPr>
          <w:rFonts w:hint="eastAsia"/>
          <w:b/>
          <w:color w:val="FF0000"/>
        </w:rPr>
        <w:t xml:space="preserve">9:00-11:00  </w:t>
      </w:r>
    </w:p>
    <w:p w:rsidR="009F7D82" w:rsidRPr="001D2D00" w:rsidRDefault="003436BA" w:rsidP="001D2D00">
      <w:pPr>
        <w:ind w:firstLineChars="200" w:firstLine="422"/>
        <w:rPr>
          <w:b/>
          <w:color w:val="FF0000"/>
        </w:rPr>
      </w:pPr>
      <w:r w:rsidRPr="001D2D00">
        <w:rPr>
          <w:rFonts w:hint="eastAsia"/>
          <w:b/>
          <w:color w:val="FF0000"/>
        </w:rPr>
        <w:t xml:space="preserve">     </w:t>
      </w:r>
      <w:r w:rsidR="009F7D82" w:rsidRPr="001D2D00">
        <w:rPr>
          <w:rFonts w:hint="eastAsia"/>
          <w:b/>
          <w:color w:val="FF0000"/>
        </w:rPr>
        <w:t>地点：严恺馆</w:t>
      </w:r>
      <w:r w:rsidR="009F7D82" w:rsidRPr="001D2D00">
        <w:rPr>
          <w:rFonts w:hint="eastAsia"/>
          <w:b/>
          <w:color w:val="FF0000"/>
        </w:rPr>
        <w:t>502</w:t>
      </w:r>
    </w:p>
    <w:p w:rsidR="00233AD2" w:rsidRPr="003436BA" w:rsidRDefault="00233AD2" w:rsidP="003436BA">
      <w:pPr>
        <w:ind w:firstLineChars="200" w:firstLine="422"/>
        <w:rPr>
          <w:b/>
        </w:rPr>
      </w:pPr>
      <w:r w:rsidRPr="003436BA">
        <w:rPr>
          <w:rFonts w:hint="eastAsia"/>
          <w:b/>
        </w:rPr>
        <w:t>1</w:t>
      </w:r>
      <w:r w:rsidRPr="003436BA">
        <w:rPr>
          <w:rFonts w:hint="eastAsia"/>
          <w:b/>
        </w:rPr>
        <w:t>、资格审核</w:t>
      </w:r>
    </w:p>
    <w:p w:rsidR="00233AD2" w:rsidRPr="003436BA" w:rsidRDefault="00233AD2" w:rsidP="003436BA">
      <w:pPr>
        <w:ind w:firstLineChars="200" w:firstLine="420"/>
      </w:pPr>
      <w:r w:rsidRPr="003436BA">
        <w:rPr>
          <w:rFonts w:hint="eastAsia"/>
        </w:rPr>
        <w:t>考生携带证件等相关材料（含</w:t>
      </w:r>
      <w:r w:rsidRPr="003436BA">
        <w:rPr>
          <w:rFonts w:hint="eastAsia"/>
        </w:rPr>
        <w:t>2</w:t>
      </w:r>
      <w:r w:rsidRPr="003436BA">
        <w:rPr>
          <w:rFonts w:hint="eastAsia"/>
        </w:rPr>
        <w:t>张一寸近期免冠照片）到</w:t>
      </w:r>
      <w:r w:rsidR="00D45012" w:rsidRPr="001D2D00">
        <w:rPr>
          <w:rFonts w:hint="eastAsia"/>
          <w:b/>
          <w:color w:val="FF0000"/>
        </w:rPr>
        <w:t>严恺馆</w:t>
      </w:r>
      <w:r w:rsidR="00D45012" w:rsidRPr="001D2D00">
        <w:rPr>
          <w:rFonts w:hint="eastAsia"/>
          <w:b/>
          <w:color w:val="FF0000"/>
        </w:rPr>
        <w:t>502</w:t>
      </w:r>
      <w:r w:rsidRPr="003436BA">
        <w:rPr>
          <w:rFonts w:hint="eastAsia"/>
        </w:rPr>
        <w:t>报到，查看相关复试安排。报到时须交验相关审核材料：</w:t>
      </w:r>
    </w:p>
    <w:p w:rsidR="00233AD2" w:rsidRPr="003436BA" w:rsidRDefault="00233AD2" w:rsidP="003436BA">
      <w:pPr>
        <w:ind w:firstLineChars="200" w:firstLine="420"/>
      </w:pPr>
      <w:r w:rsidRPr="003436BA">
        <w:rPr>
          <w:rFonts w:hint="eastAsia"/>
        </w:rPr>
        <w:t>（</w:t>
      </w:r>
      <w:r w:rsidRPr="003436BA">
        <w:rPr>
          <w:rFonts w:hint="eastAsia"/>
        </w:rPr>
        <w:t>1</w:t>
      </w:r>
      <w:r w:rsidRPr="003436BA">
        <w:rPr>
          <w:rFonts w:hint="eastAsia"/>
        </w:rPr>
        <w:t>）有效居民身份证原件。</w:t>
      </w:r>
    </w:p>
    <w:p w:rsidR="00233AD2" w:rsidRPr="003436BA" w:rsidRDefault="00233AD2" w:rsidP="003436BA">
      <w:pPr>
        <w:ind w:firstLineChars="200" w:firstLine="420"/>
      </w:pPr>
      <w:r w:rsidRPr="003436BA">
        <w:rPr>
          <w:rFonts w:hint="eastAsia"/>
        </w:rPr>
        <w:t>（</w:t>
      </w:r>
      <w:r w:rsidRPr="003436BA">
        <w:rPr>
          <w:rFonts w:hint="eastAsia"/>
        </w:rPr>
        <w:t>2</w:t>
      </w:r>
      <w:r w:rsidRPr="003436BA">
        <w:rPr>
          <w:rFonts w:hint="eastAsia"/>
        </w:rPr>
        <w:t>）初试准考证（研招网于</w:t>
      </w:r>
      <w:r w:rsidRPr="003436BA">
        <w:rPr>
          <w:rFonts w:hint="eastAsia"/>
        </w:rPr>
        <w:t>3</w:t>
      </w:r>
      <w:r w:rsidRPr="003436BA">
        <w:rPr>
          <w:rFonts w:hint="eastAsia"/>
        </w:rPr>
        <w:t>月</w:t>
      </w:r>
      <w:r w:rsidRPr="003436BA">
        <w:rPr>
          <w:rFonts w:hint="eastAsia"/>
        </w:rPr>
        <w:t>1</w:t>
      </w:r>
      <w:r w:rsidRPr="003436BA">
        <w:rPr>
          <w:rFonts w:hint="eastAsia"/>
        </w:rPr>
        <w:t>日至</w:t>
      </w:r>
      <w:r w:rsidRPr="003436BA">
        <w:rPr>
          <w:rFonts w:hint="eastAsia"/>
        </w:rPr>
        <w:t>4</w:t>
      </w:r>
      <w:r w:rsidRPr="003436BA">
        <w:rPr>
          <w:rFonts w:hint="eastAsia"/>
        </w:rPr>
        <w:t>月</w:t>
      </w:r>
      <w:r w:rsidRPr="003436BA">
        <w:rPr>
          <w:rFonts w:hint="eastAsia"/>
        </w:rPr>
        <w:t>30</w:t>
      </w:r>
      <w:r w:rsidRPr="003436BA">
        <w:rPr>
          <w:rFonts w:hint="eastAsia"/>
        </w:rPr>
        <w:t>日再次开通准考证下载功能）。</w:t>
      </w:r>
    </w:p>
    <w:p w:rsidR="00233AD2" w:rsidRPr="003436BA" w:rsidRDefault="00233AD2" w:rsidP="003436BA">
      <w:pPr>
        <w:ind w:firstLineChars="200" w:firstLine="420"/>
      </w:pPr>
      <w:r w:rsidRPr="003436BA">
        <w:rPr>
          <w:rFonts w:hint="eastAsia"/>
        </w:rPr>
        <w:t>（</w:t>
      </w:r>
      <w:r w:rsidRPr="003436BA">
        <w:rPr>
          <w:rFonts w:hint="eastAsia"/>
        </w:rPr>
        <w:t>3</w:t>
      </w:r>
      <w:r w:rsidRPr="003436BA">
        <w:rPr>
          <w:rFonts w:hint="eastAsia"/>
        </w:rPr>
        <w:t>）复试费缴费成功界面截图。</w:t>
      </w:r>
    </w:p>
    <w:p w:rsidR="00233AD2" w:rsidRPr="003436BA" w:rsidRDefault="00233AD2" w:rsidP="003436BA">
      <w:pPr>
        <w:ind w:firstLineChars="200" w:firstLine="420"/>
      </w:pPr>
      <w:r w:rsidRPr="003436BA">
        <w:rPr>
          <w:rFonts w:hint="eastAsia"/>
        </w:rPr>
        <w:t>（</w:t>
      </w:r>
      <w:r w:rsidRPr="003436BA">
        <w:rPr>
          <w:rFonts w:hint="eastAsia"/>
        </w:rPr>
        <w:t>4</w:t>
      </w:r>
      <w:r w:rsidRPr="003436BA">
        <w:rPr>
          <w:rFonts w:hint="eastAsia"/>
        </w:rPr>
        <w:t>）学籍学历：</w:t>
      </w:r>
    </w:p>
    <w:p w:rsidR="00233AD2" w:rsidRPr="003436BA" w:rsidRDefault="00233AD2" w:rsidP="003436BA">
      <w:pPr>
        <w:ind w:firstLineChars="200" w:firstLine="420"/>
      </w:pPr>
      <w:r w:rsidRPr="003436BA">
        <w:rPr>
          <w:rFonts w:hint="eastAsia"/>
        </w:rPr>
        <w:t>①应届本科毕业生交验完整注册的学生证；</w:t>
      </w:r>
    </w:p>
    <w:p w:rsidR="00233AD2" w:rsidRPr="003436BA" w:rsidRDefault="00233AD2" w:rsidP="003436BA">
      <w:pPr>
        <w:ind w:firstLineChars="200" w:firstLine="420"/>
      </w:pPr>
      <w:r w:rsidRPr="003436BA">
        <w:rPr>
          <w:rFonts w:hint="eastAsia"/>
        </w:rPr>
        <w:t>②非应届毕业生交验毕业证书；</w:t>
      </w:r>
    </w:p>
    <w:p w:rsidR="00233AD2" w:rsidRPr="003436BA" w:rsidRDefault="00233AD2" w:rsidP="003436BA">
      <w:pPr>
        <w:ind w:firstLineChars="200" w:firstLine="420"/>
      </w:pPr>
      <w:r w:rsidRPr="003436BA">
        <w:rPr>
          <w:rFonts w:hint="eastAsia"/>
        </w:rPr>
        <w:t>③自学考试及网络教育本科生交验本科毕业证书或持颁发毕业证书省级高等教育自学考试办公室或网络教育高校出具的相关证明；</w:t>
      </w:r>
    </w:p>
    <w:p w:rsidR="00233AD2" w:rsidRPr="003436BA" w:rsidRDefault="00233AD2" w:rsidP="003436BA">
      <w:pPr>
        <w:ind w:firstLineChars="200" w:firstLine="420"/>
      </w:pPr>
      <w:r w:rsidRPr="003436BA">
        <w:rPr>
          <w:rFonts w:hint="eastAsia"/>
        </w:rPr>
        <w:t>④暂时无法提供学籍学历证件的考生，提交学历（学籍）认证报告，并于规定时间内向相关学院（系）补验原件：</w:t>
      </w:r>
    </w:p>
    <w:p w:rsidR="00233AD2" w:rsidRPr="003436BA" w:rsidRDefault="00233AD2" w:rsidP="003436BA">
      <w:pPr>
        <w:ind w:firstLineChars="200" w:firstLine="420"/>
      </w:pPr>
      <w:r w:rsidRPr="003436BA">
        <w:rPr>
          <w:rFonts w:hint="eastAsia"/>
        </w:rPr>
        <w:t>l</w:t>
      </w:r>
      <w:r w:rsidRPr="003436BA">
        <w:rPr>
          <w:rFonts w:hint="eastAsia"/>
        </w:rPr>
        <w:t>应届生须提供《教育部学籍在线验证报告》</w:t>
      </w:r>
    </w:p>
    <w:p w:rsidR="00233AD2" w:rsidRPr="003436BA" w:rsidRDefault="00233AD2" w:rsidP="003436BA">
      <w:pPr>
        <w:ind w:firstLineChars="200" w:firstLine="420"/>
      </w:pPr>
      <w:r w:rsidRPr="003436BA">
        <w:rPr>
          <w:rFonts w:hint="eastAsia"/>
        </w:rPr>
        <w:t>l</w:t>
      </w:r>
      <w:r w:rsidRPr="003436BA">
        <w:rPr>
          <w:rFonts w:hint="eastAsia"/>
        </w:rPr>
        <w:t>往届生须提供《教育部学历证书电子注册备案表》或《中国高等教育学历认证报告》</w:t>
      </w:r>
    </w:p>
    <w:p w:rsidR="00233AD2" w:rsidRPr="003436BA" w:rsidRDefault="00233AD2" w:rsidP="003436BA">
      <w:pPr>
        <w:ind w:firstLineChars="200" w:firstLine="420"/>
      </w:pPr>
      <w:r w:rsidRPr="003436BA">
        <w:rPr>
          <w:rFonts w:hint="eastAsia"/>
        </w:rPr>
        <w:t>l</w:t>
      </w:r>
      <w:r w:rsidRPr="003436BA">
        <w:rPr>
          <w:rFonts w:hint="eastAsia"/>
        </w:rPr>
        <w:t>国（境）外学历考生需提供教育部留学服务中心出具的国外学历学位认证书</w:t>
      </w:r>
    </w:p>
    <w:p w:rsidR="00233AD2" w:rsidRPr="003436BA" w:rsidRDefault="00233AD2" w:rsidP="003436BA">
      <w:pPr>
        <w:ind w:firstLineChars="200" w:firstLine="420"/>
      </w:pPr>
      <w:r w:rsidRPr="003436BA">
        <w:rPr>
          <w:rFonts w:hint="eastAsia"/>
        </w:rPr>
        <w:t>（</w:t>
      </w:r>
      <w:r w:rsidRPr="003436BA">
        <w:rPr>
          <w:rFonts w:hint="eastAsia"/>
        </w:rPr>
        <w:t>5</w:t>
      </w:r>
      <w:r w:rsidRPr="003436BA">
        <w:rPr>
          <w:rFonts w:hint="eastAsia"/>
        </w:rPr>
        <w:t>）《河海大学硕士研究生考生思想政治素质和品德考核表》。应届本科毕业生由所在学校所在院（系）党组织填写并加盖公章；非应届生由人事档案所在单位政治部门、人事部门或档案保管部门填写，签署意见并盖章，密封后交河海大学相关学院（系）。</w:t>
      </w:r>
    </w:p>
    <w:p w:rsidR="00233AD2" w:rsidRPr="003436BA" w:rsidRDefault="00233AD2" w:rsidP="003436BA">
      <w:pPr>
        <w:ind w:firstLineChars="200" w:firstLine="420"/>
      </w:pPr>
      <w:r w:rsidRPr="003436BA">
        <w:rPr>
          <w:rFonts w:hint="eastAsia"/>
        </w:rPr>
        <w:t>（</w:t>
      </w:r>
      <w:r w:rsidRPr="003436BA">
        <w:rPr>
          <w:rFonts w:hint="eastAsia"/>
        </w:rPr>
        <w:t>6</w:t>
      </w:r>
      <w:r w:rsidRPr="003436BA">
        <w:rPr>
          <w:rFonts w:hint="eastAsia"/>
        </w:rPr>
        <w:t>）应届本科毕业生必须交验学校教务部门出具（盖章）的在校历年学习成绩单。</w:t>
      </w:r>
    </w:p>
    <w:p w:rsidR="00233AD2" w:rsidRPr="003436BA" w:rsidRDefault="00233AD2" w:rsidP="003436BA">
      <w:pPr>
        <w:ind w:firstLineChars="200" w:firstLine="420"/>
      </w:pPr>
      <w:r w:rsidRPr="003436BA">
        <w:rPr>
          <w:rFonts w:hint="eastAsia"/>
        </w:rPr>
        <w:t>（</w:t>
      </w:r>
      <w:r w:rsidRPr="003436BA">
        <w:rPr>
          <w:rFonts w:hint="eastAsia"/>
        </w:rPr>
        <w:t>7</w:t>
      </w:r>
      <w:r w:rsidRPr="003436BA">
        <w:rPr>
          <w:rFonts w:hint="eastAsia"/>
        </w:rPr>
        <w:t>）各类能够反映考生综合素质和能力水平的证明材料。</w:t>
      </w:r>
    </w:p>
    <w:p w:rsidR="00233AD2" w:rsidRPr="003436BA" w:rsidRDefault="00233AD2" w:rsidP="003436BA">
      <w:pPr>
        <w:ind w:firstLineChars="200" w:firstLine="422"/>
        <w:rPr>
          <w:b/>
        </w:rPr>
      </w:pPr>
      <w:r w:rsidRPr="003436BA">
        <w:rPr>
          <w:rFonts w:hint="eastAsia"/>
          <w:b/>
        </w:rPr>
        <w:t>2</w:t>
      </w:r>
      <w:r w:rsidRPr="003436BA">
        <w:rPr>
          <w:rFonts w:hint="eastAsia"/>
          <w:b/>
        </w:rPr>
        <w:t>、交纳复试费</w:t>
      </w:r>
    </w:p>
    <w:p w:rsidR="00233AD2" w:rsidRPr="003436BA" w:rsidRDefault="00233AD2" w:rsidP="003436BA">
      <w:pPr>
        <w:ind w:firstLineChars="200" w:firstLine="420"/>
      </w:pPr>
      <w:r w:rsidRPr="003436BA">
        <w:rPr>
          <w:rFonts w:hint="eastAsia"/>
        </w:rPr>
        <w:t>确认参加调剂复试考生请于</w:t>
      </w:r>
      <w:r w:rsidRPr="003436BA">
        <w:rPr>
          <w:rFonts w:hint="eastAsia"/>
        </w:rPr>
        <w:t>4</w:t>
      </w:r>
      <w:r w:rsidRPr="003436BA">
        <w:rPr>
          <w:rFonts w:hint="eastAsia"/>
        </w:rPr>
        <w:t>月</w:t>
      </w:r>
      <w:r w:rsidRPr="003436BA">
        <w:rPr>
          <w:rFonts w:hint="eastAsia"/>
        </w:rPr>
        <w:t>8</w:t>
      </w:r>
      <w:r w:rsidRPr="003436BA">
        <w:rPr>
          <w:rFonts w:hint="eastAsia"/>
        </w:rPr>
        <w:t>日登录校园支付通收费平台（</w:t>
      </w:r>
      <w:r w:rsidRPr="003436BA">
        <w:rPr>
          <w:rFonts w:hint="eastAsia"/>
        </w:rPr>
        <w:t>http://pay.hhu.edu.cn/</w:t>
      </w:r>
      <w:r w:rsidRPr="003436BA">
        <w:rPr>
          <w:rFonts w:hint="eastAsia"/>
        </w:rPr>
        <w:t>），点击首页右上角“校外支付码支付”按钮，支付复试费（人员编号为身份证号，复试费</w:t>
      </w:r>
      <w:r w:rsidRPr="003436BA">
        <w:rPr>
          <w:rFonts w:hint="eastAsia"/>
        </w:rPr>
        <w:t>80</w:t>
      </w:r>
      <w:r w:rsidRPr="003436BA">
        <w:rPr>
          <w:rFonts w:hint="eastAsia"/>
        </w:rPr>
        <w:t>元</w:t>
      </w:r>
      <w:r w:rsidRPr="003436BA">
        <w:rPr>
          <w:rFonts w:hint="eastAsia"/>
        </w:rPr>
        <w:t>/</w:t>
      </w:r>
      <w:r w:rsidRPr="003436BA">
        <w:rPr>
          <w:rFonts w:hint="eastAsia"/>
        </w:rPr>
        <w:t>生）。</w:t>
      </w:r>
    </w:p>
    <w:p w:rsidR="00233AD2" w:rsidRPr="003436BA" w:rsidRDefault="00233AD2" w:rsidP="003436BA">
      <w:pPr>
        <w:ind w:firstLineChars="200" w:firstLine="422"/>
        <w:rPr>
          <w:b/>
        </w:rPr>
      </w:pPr>
      <w:r w:rsidRPr="003436BA">
        <w:rPr>
          <w:rFonts w:hint="eastAsia"/>
          <w:b/>
        </w:rPr>
        <w:t>3</w:t>
      </w:r>
      <w:r w:rsidRPr="003436BA">
        <w:rPr>
          <w:rFonts w:hint="eastAsia"/>
          <w:b/>
        </w:rPr>
        <w:t>、听力测试及专业课笔试</w:t>
      </w:r>
    </w:p>
    <w:p w:rsidR="00233AD2" w:rsidRPr="00ED79ED" w:rsidRDefault="00233AD2" w:rsidP="003436BA">
      <w:pPr>
        <w:ind w:firstLineChars="200" w:firstLine="420"/>
        <w:rPr>
          <w:b/>
        </w:rPr>
      </w:pPr>
      <w:r w:rsidRPr="003436BA">
        <w:rPr>
          <w:rFonts w:hint="eastAsia"/>
        </w:rPr>
        <w:t>听力测试：</w:t>
      </w:r>
      <w:r w:rsidR="0063139B" w:rsidRPr="003436BA">
        <w:rPr>
          <w:rFonts w:hint="eastAsia"/>
        </w:rPr>
        <w:t xml:space="preserve">  </w:t>
      </w:r>
      <w:r w:rsidR="0063139B" w:rsidRPr="00ED79ED">
        <w:rPr>
          <w:rFonts w:hint="eastAsia"/>
          <w:b/>
          <w:color w:val="FF0000"/>
        </w:rPr>
        <w:t>2019</w:t>
      </w:r>
      <w:r w:rsidR="0063139B" w:rsidRPr="00ED79ED">
        <w:rPr>
          <w:rFonts w:hint="eastAsia"/>
          <w:b/>
          <w:color w:val="FF0000"/>
        </w:rPr>
        <w:t>年</w:t>
      </w:r>
      <w:r w:rsidRPr="00ED79ED">
        <w:rPr>
          <w:rFonts w:hint="eastAsia"/>
          <w:b/>
          <w:color w:val="FF0000"/>
        </w:rPr>
        <w:t>4</w:t>
      </w:r>
      <w:r w:rsidRPr="00ED79ED">
        <w:rPr>
          <w:rFonts w:hint="eastAsia"/>
          <w:b/>
          <w:color w:val="FF0000"/>
        </w:rPr>
        <w:t>月</w:t>
      </w:r>
      <w:r w:rsidRPr="00ED79ED">
        <w:rPr>
          <w:rFonts w:hint="eastAsia"/>
          <w:b/>
          <w:color w:val="FF0000"/>
        </w:rPr>
        <w:t>9</w:t>
      </w:r>
      <w:r w:rsidRPr="00ED79ED">
        <w:rPr>
          <w:rFonts w:hint="eastAsia"/>
          <w:b/>
          <w:color w:val="FF0000"/>
        </w:rPr>
        <w:t>日</w:t>
      </w:r>
      <w:r w:rsidRPr="00ED79ED">
        <w:rPr>
          <w:rFonts w:hint="eastAsia"/>
          <w:b/>
          <w:color w:val="FF0000"/>
        </w:rPr>
        <w:t>18:00-18</w:t>
      </w:r>
      <w:r w:rsidR="002A1003" w:rsidRPr="00ED79ED">
        <w:rPr>
          <w:rFonts w:hint="eastAsia"/>
          <w:b/>
          <w:color w:val="FF0000"/>
        </w:rPr>
        <w:t>:</w:t>
      </w:r>
      <w:r w:rsidRPr="00ED79ED">
        <w:rPr>
          <w:rFonts w:hint="eastAsia"/>
          <w:b/>
          <w:color w:val="FF0000"/>
        </w:rPr>
        <w:t>20</w:t>
      </w:r>
    </w:p>
    <w:p w:rsidR="0063139B" w:rsidRPr="003436BA" w:rsidRDefault="00233AD2" w:rsidP="003436BA">
      <w:pPr>
        <w:ind w:firstLineChars="200" w:firstLine="420"/>
      </w:pPr>
      <w:r w:rsidRPr="003436BA">
        <w:rPr>
          <w:rFonts w:hint="eastAsia"/>
        </w:rPr>
        <w:t>专业课笔试：</w:t>
      </w:r>
      <w:r w:rsidR="0063139B" w:rsidRPr="00ED79ED">
        <w:rPr>
          <w:rFonts w:hint="eastAsia"/>
          <w:b/>
          <w:color w:val="FF0000"/>
        </w:rPr>
        <w:t>2019</w:t>
      </w:r>
      <w:r w:rsidR="0063139B" w:rsidRPr="00ED79ED">
        <w:rPr>
          <w:rFonts w:hint="eastAsia"/>
          <w:b/>
          <w:color w:val="FF0000"/>
        </w:rPr>
        <w:t>年</w:t>
      </w:r>
      <w:r w:rsidRPr="00ED79ED">
        <w:rPr>
          <w:rFonts w:hint="eastAsia"/>
          <w:b/>
          <w:color w:val="FF0000"/>
        </w:rPr>
        <w:t>4</w:t>
      </w:r>
      <w:r w:rsidRPr="00ED79ED">
        <w:rPr>
          <w:rFonts w:hint="eastAsia"/>
          <w:b/>
          <w:color w:val="FF0000"/>
        </w:rPr>
        <w:t>月</w:t>
      </w:r>
      <w:r w:rsidRPr="00ED79ED">
        <w:rPr>
          <w:rFonts w:hint="eastAsia"/>
          <w:b/>
          <w:color w:val="FF0000"/>
        </w:rPr>
        <w:t>9</w:t>
      </w:r>
      <w:r w:rsidRPr="00ED79ED">
        <w:rPr>
          <w:rFonts w:hint="eastAsia"/>
          <w:b/>
          <w:color w:val="FF0000"/>
        </w:rPr>
        <w:t>日</w:t>
      </w:r>
      <w:r w:rsidRPr="00ED79ED">
        <w:rPr>
          <w:rFonts w:hint="eastAsia"/>
          <w:b/>
          <w:color w:val="FF0000"/>
        </w:rPr>
        <w:t>18:30-20</w:t>
      </w:r>
      <w:r w:rsidR="002A1003" w:rsidRPr="00ED79ED">
        <w:rPr>
          <w:rFonts w:hint="eastAsia"/>
          <w:b/>
          <w:color w:val="FF0000"/>
        </w:rPr>
        <w:t>:</w:t>
      </w:r>
      <w:r w:rsidRPr="00ED79ED">
        <w:rPr>
          <w:rFonts w:hint="eastAsia"/>
          <w:b/>
          <w:color w:val="FF0000"/>
        </w:rPr>
        <w:t xml:space="preserve">30 </w:t>
      </w:r>
    </w:p>
    <w:p w:rsidR="0063139B" w:rsidRPr="003436BA" w:rsidRDefault="0063139B" w:rsidP="003436BA">
      <w:pPr>
        <w:ind w:firstLineChars="200" w:firstLine="420"/>
      </w:pPr>
      <w:r w:rsidRPr="003436BA">
        <w:rPr>
          <w:rFonts w:hint="eastAsia"/>
        </w:rPr>
        <w:t>考试地点：</w:t>
      </w:r>
      <w:r w:rsidRPr="00ED79ED">
        <w:rPr>
          <w:rFonts w:hint="eastAsia"/>
          <w:b/>
          <w:color w:val="FF0000"/>
        </w:rPr>
        <w:t>河海大学西康路校区闻天馆</w:t>
      </w:r>
      <w:r w:rsidRPr="00ED79ED">
        <w:rPr>
          <w:rFonts w:hint="eastAsia"/>
          <w:b/>
          <w:color w:val="FF0000"/>
        </w:rPr>
        <w:t>403</w:t>
      </w:r>
      <w:r w:rsidRPr="00ED79ED">
        <w:rPr>
          <w:rFonts w:hint="eastAsia"/>
          <w:b/>
          <w:color w:val="FF0000"/>
        </w:rPr>
        <w:t>（请提前</w:t>
      </w:r>
      <w:r w:rsidRPr="00ED79ED">
        <w:rPr>
          <w:rFonts w:hint="eastAsia"/>
          <w:b/>
          <w:color w:val="FF0000"/>
        </w:rPr>
        <w:t>20</w:t>
      </w:r>
      <w:r w:rsidRPr="00ED79ED">
        <w:rPr>
          <w:rFonts w:hint="eastAsia"/>
          <w:b/>
          <w:color w:val="FF0000"/>
        </w:rPr>
        <w:t>分钟候考）</w:t>
      </w:r>
    </w:p>
    <w:p w:rsidR="007E1BCD" w:rsidRDefault="0063139B" w:rsidP="007E1BCD">
      <w:pPr>
        <w:ind w:firstLineChars="200" w:firstLine="422"/>
        <w:rPr>
          <w:b/>
        </w:rPr>
      </w:pPr>
      <w:r w:rsidRPr="003436BA">
        <w:rPr>
          <w:rFonts w:hint="eastAsia"/>
          <w:b/>
        </w:rPr>
        <w:t>4</w:t>
      </w:r>
      <w:r w:rsidRPr="003436BA">
        <w:rPr>
          <w:rFonts w:hint="eastAsia"/>
          <w:b/>
        </w:rPr>
        <w:t>、</w:t>
      </w:r>
      <w:r w:rsidR="009F7D82" w:rsidRPr="003436BA">
        <w:rPr>
          <w:rFonts w:hint="eastAsia"/>
          <w:b/>
        </w:rPr>
        <w:t>请所有考生务必完成以下所有报到手续，切勿遗漏！</w:t>
      </w:r>
    </w:p>
    <w:p w:rsidR="007E1BCD" w:rsidRDefault="009F7D82" w:rsidP="003436BA">
      <w:pPr>
        <w:ind w:firstLineChars="200" w:firstLine="420"/>
      </w:pPr>
      <w:r w:rsidRPr="003436BA">
        <w:rPr>
          <w:rFonts w:hint="eastAsia"/>
        </w:rPr>
        <w:t>第一组：验身份证、学生证、毕业证、学位证、军官证等其他学历证明、验面试费</w:t>
      </w:r>
      <w:r w:rsidRPr="003436BA">
        <w:rPr>
          <w:rFonts w:hint="eastAsia"/>
        </w:rPr>
        <w:t>80</w:t>
      </w:r>
      <w:r w:rsidRPr="003436BA">
        <w:rPr>
          <w:rFonts w:hint="eastAsia"/>
        </w:rPr>
        <w:t>元的缴费凭证</w:t>
      </w:r>
    </w:p>
    <w:p w:rsidR="007E1BCD" w:rsidRDefault="009F7D82" w:rsidP="003436BA">
      <w:pPr>
        <w:ind w:firstLineChars="200" w:firstLine="420"/>
      </w:pPr>
      <w:r w:rsidRPr="003436BA">
        <w:rPr>
          <w:rFonts w:hint="eastAsia"/>
        </w:rPr>
        <w:t>第二组：收政审鉴定表</w:t>
      </w:r>
    </w:p>
    <w:p w:rsidR="007E1BCD" w:rsidRDefault="009F7D82" w:rsidP="003436BA">
      <w:pPr>
        <w:ind w:firstLineChars="200" w:firstLine="420"/>
      </w:pPr>
      <w:r w:rsidRPr="003436BA">
        <w:rPr>
          <w:rFonts w:hint="eastAsia"/>
        </w:rPr>
        <w:t>第三组：发放复试情况表、收成绩单</w:t>
      </w:r>
    </w:p>
    <w:p w:rsidR="007E1BCD" w:rsidRDefault="009F7D82" w:rsidP="003436BA">
      <w:pPr>
        <w:ind w:firstLineChars="200" w:firstLine="420"/>
      </w:pPr>
      <w:r w:rsidRPr="003436BA">
        <w:rPr>
          <w:rFonts w:hint="eastAsia"/>
        </w:rPr>
        <w:t>第四组：发放体检表（贴照片）、填写学生基本信息、验联系方式</w:t>
      </w:r>
      <w:r w:rsidRPr="003436BA">
        <w:rPr>
          <w:rFonts w:hint="eastAsia"/>
        </w:rPr>
        <w:t xml:space="preserve"> </w:t>
      </w:r>
    </w:p>
    <w:p w:rsidR="007E1BCD" w:rsidRDefault="009F7D82" w:rsidP="003436BA">
      <w:pPr>
        <w:ind w:firstLineChars="200" w:firstLine="420"/>
      </w:pPr>
      <w:r w:rsidRPr="003436BA">
        <w:rPr>
          <w:rFonts w:hint="eastAsia"/>
        </w:rPr>
        <w:t>第五组：学生按专业抽取面试顺序</w:t>
      </w:r>
    </w:p>
    <w:p w:rsidR="007E1BCD" w:rsidRDefault="009F7D82" w:rsidP="003436BA">
      <w:pPr>
        <w:ind w:firstLineChars="200" w:firstLine="420"/>
      </w:pPr>
      <w:r w:rsidRPr="003436BA">
        <w:rPr>
          <w:rFonts w:hint="eastAsia"/>
        </w:rPr>
        <w:t>备注：各项手续可交叉完成，但每一项不得遗漏。</w:t>
      </w:r>
    </w:p>
    <w:p w:rsidR="009F7D82" w:rsidRPr="003436BA" w:rsidRDefault="009F7D82" w:rsidP="003436BA">
      <w:pPr>
        <w:ind w:firstLineChars="200" w:firstLine="420"/>
      </w:pPr>
      <w:r w:rsidRPr="003436BA">
        <w:rPr>
          <w:rFonts w:hint="eastAsia"/>
        </w:rPr>
        <w:t>所有参加面试的同学必须在</w:t>
      </w:r>
      <w:r w:rsidR="0063139B" w:rsidRPr="00ED79ED">
        <w:rPr>
          <w:rFonts w:hint="eastAsia"/>
          <w:b/>
          <w:color w:val="FF0000"/>
        </w:rPr>
        <w:t>2019</w:t>
      </w:r>
      <w:r w:rsidR="0063139B" w:rsidRPr="00ED79ED">
        <w:rPr>
          <w:rFonts w:hint="eastAsia"/>
          <w:b/>
          <w:color w:val="FF0000"/>
        </w:rPr>
        <w:t>年</w:t>
      </w:r>
      <w:r w:rsidR="00144AF6" w:rsidRPr="00ED79ED">
        <w:rPr>
          <w:rFonts w:hint="eastAsia"/>
          <w:b/>
          <w:color w:val="FF0000"/>
        </w:rPr>
        <w:t>4</w:t>
      </w:r>
      <w:r w:rsidR="00144AF6" w:rsidRPr="00ED79ED">
        <w:rPr>
          <w:rFonts w:hint="eastAsia"/>
          <w:b/>
          <w:color w:val="FF0000"/>
        </w:rPr>
        <w:t>月</w:t>
      </w:r>
      <w:r w:rsidR="00144AF6" w:rsidRPr="00ED79ED">
        <w:rPr>
          <w:rFonts w:hint="eastAsia"/>
          <w:b/>
          <w:color w:val="FF0000"/>
        </w:rPr>
        <w:t>10</w:t>
      </w:r>
      <w:r w:rsidR="00144AF6" w:rsidRPr="00ED79ED">
        <w:rPr>
          <w:rFonts w:hint="eastAsia"/>
          <w:b/>
          <w:color w:val="FF0000"/>
        </w:rPr>
        <w:t>日</w:t>
      </w:r>
      <w:r w:rsidRPr="00ED79ED">
        <w:rPr>
          <w:rFonts w:hint="eastAsia"/>
          <w:b/>
          <w:color w:val="FF0000"/>
        </w:rPr>
        <w:t>上午</w:t>
      </w:r>
      <w:r w:rsidRPr="00ED79ED">
        <w:rPr>
          <w:rFonts w:hint="eastAsia"/>
          <w:b/>
          <w:color w:val="FF0000"/>
        </w:rPr>
        <w:t>7:30</w:t>
      </w:r>
      <w:r w:rsidRPr="00ED79ED">
        <w:rPr>
          <w:rFonts w:hint="eastAsia"/>
          <w:b/>
          <w:color w:val="FF0000"/>
        </w:rPr>
        <w:t>前</w:t>
      </w:r>
      <w:r w:rsidRPr="003436BA">
        <w:rPr>
          <w:rFonts w:hint="eastAsia"/>
        </w:rPr>
        <w:t>，进入</w:t>
      </w:r>
      <w:r w:rsidRPr="00ED79ED">
        <w:rPr>
          <w:rFonts w:hint="eastAsia"/>
          <w:b/>
          <w:color w:val="FF0000"/>
        </w:rPr>
        <w:t>严恺馆</w:t>
      </w:r>
      <w:r w:rsidRPr="00ED79ED">
        <w:rPr>
          <w:rFonts w:hint="eastAsia"/>
          <w:b/>
          <w:color w:val="FF0000"/>
        </w:rPr>
        <w:t>702</w:t>
      </w:r>
      <w:r w:rsidRPr="00ED79ED">
        <w:rPr>
          <w:rFonts w:hint="eastAsia"/>
          <w:b/>
          <w:color w:val="FF0000"/>
        </w:rPr>
        <w:t>候考</w:t>
      </w:r>
      <w:r w:rsidRPr="003436BA">
        <w:rPr>
          <w:rFonts w:hint="eastAsia"/>
        </w:rPr>
        <w:t>，过</w:t>
      </w:r>
      <w:r w:rsidRPr="003436BA">
        <w:rPr>
          <w:rFonts w:hint="eastAsia"/>
        </w:rPr>
        <w:lastRenderedPageBreak/>
        <w:t>时者将被取消复试资格。</w:t>
      </w:r>
    </w:p>
    <w:p w:rsidR="003436BA" w:rsidRPr="003436BA" w:rsidRDefault="003436BA" w:rsidP="003436BA">
      <w:pPr>
        <w:ind w:firstLineChars="200" w:firstLine="422"/>
        <w:rPr>
          <w:b/>
        </w:rPr>
      </w:pPr>
      <w:r w:rsidRPr="003436BA">
        <w:rPr>
          <w:rFonts w:hint="eastAsia"/>
          <w:b/>
        </w:rPr>
        <w:t>5</w:t>
      </w:r>
      <w:r w:rsidRPr="003436BA">
        <w:rPr>
          <w:rFonts w:hint="eastAsia"/>
          <w:b/>
        </w:rPr>
        <w:t>、体检</w:t>
      </w:r>
    </w:p>
    <w:p w:rsidR="003436BA" w:rsidRPr="003436BA" w:rsidRDefault="003436BA" w:rsidP="003436BA">
      <w:pPr>
        <w:ind w:firstLineChars="200" w:firstLine="420"/>
      </w:pPr>
      <w:r w:rsidRPr="003436BA">
        <w:rPr>
          <w:rFonts w:hint="eastAsia"/>
        </w:rPr>
        <w:t>调剂考生请自行至二甲及以上公立医院体检，体检项目见</w:t>
      </w:r>
      <w:r w:rsidR="00814D38">
        <w:rPr>
          <w:rFonts w:hint="eastAsia"/>
        </w:rPr>
        <w:t>研究生院网站通知</w:t>
      </w:r>
      <w:r w:rsidRPr="003436BA">
        <w:rPr>
          <w:rFonts w:hint="eastAsia"/>
        </w:rPr>
        <w:t>，请于</w:t>
      </w:r>
      <w:r w:rsidRPr="003436BA">
        <w:rPr>
          <w:rFonts w:hint="eastAsia"/>
        </w:rPr>
        <w:t>4</w:t>
      </w:r>
      <w:r w:rsidRPr="003436BA">
        <w:rPr>
          <w:rFonts w:hint="eastAsia"/>
        </w:rPr>
        <w:t>月</w:t>
      </w:r>
      <w:r w:rsidRPr="003436BA">
        <w:rPr>
          <w:rFonts w:hint="eastAsia"/>
        </w:rPr>
        <w:t>15</w:t>
      </w:r>
      <w:r w:rsidRPr="003436BA">
        <w:rPr>
          <w:rFonts w:hint="eastAsia"/>
        </w:rPr>
        <w:t>日前送至西康路校区校医院预防室（二楼</w:t>
      </w:r>
      <w:r w:rsidRPr="003436BA">
        <w:rPr>
          <w:rFonts w:hint="eastAsia"/>
        </w:rPr>
        <w:t>202</w:t>
      </w:r>
      <w:r w:rsidRPr="003436BA">
        <w:rPr>
          <w:rFonts w:hint="eastAsia"/>
        </w:rPr>
        <w:t>）。已参加第一批复试并完成体检的考生无需再次体检。</w:t>
      </w:r>
    </w:p>
    <w:p w:rsidR="007D3088" w:rsidRPr="00233AD2" w:rsidRDefault="007D3088" w:rsidP="009F7D82">
      <w:pPr>
        <w:rPr>
          <w:color w:val="7030A0"/>
        </w:rPr>
      </w:pPr>
    </w:p>
    <w:p w:rsidR="009F7D82" w:rsidRPr="00856C05" w:rsidRDefault="009F7D82" w:rsidP="009F7D82">
      <w:r w:rsidRPr="00233AD2">
        <w:rPr>
          <w:rFonts w:hint="eastAsia"/>
          <w:color w:val="7030A0"/>
        </w:rPr>
        <w:t xml:space="preserve">                                                 </w:t>
      </w:r>
      <w:r w:rsidRPr="00856C05">
        <w:rPr>
          <w:rFonts w:hint="eastAsia"/>
        </w:rPr>
        <w:t xml:space="preserve"> </w:t>
      </w:r>
      <w:r w:rsidRPr="00856C05">
        <w:rPr>
          <w:rFonts w:hint="eastAsia"/>
        </w:rPr>
        <w:t>港口海岸与近海工程学院</w:t>
      </w:r>
    </w:p>
    <w:p w:rsidR="009F7D82" w:rsidRPr="009F7D82" w:rsidRDefault="009F7D82" w:rsidP="009F7D82">
      <w:r w:rsidRPr="00856C05">
        <w:rPr>
          <w:rFonts w:hint="eastAsia"/>
        </w:rPr>
        <w:t xml:space="preserve">                                                    2019</w:t>
      </w:r>
      <w:r w:rsidRPr="00856C05">
        <w:rPr>
          <w:rFonts w:hint="eastAsia"/>
        </w:rPr>
        <w:t>年</w:t>
      </w:r>
      <w:r w:rsidRPr="00856C05">
        <w:rPr>
          <w:rFonts w:hint="eastAsia"/>
        </w:rPr>
        <w:t>4</w:t>
      </w:r>
      <w:r w:rsidRPr="00856C05">
        <w:rPr>
          <w:rFonts w:hint="eastAsia"/>
        </w:rPr>
        <w:t>月</w:t>
      </w:r>
      <w:r w:rsidR="007D3088" w:rsidRPr="00856C05">
        <w:rPr>
          <w:rFonts w:hint="eastAsia"/>
        </w:rPr>
        <w:t>8</w:t>
      </w:r>
      <w:r w:rsidRPr="00856C05">
        <w:rPr>
          <w:rFonts w:hint="eastAsia"/>
        </w:rPr>
        <w:t>日</w:t>
      </w:r>
    </w:p>
    <w:sectPr w:rsidR="009F7D82" w:rsidRPr="009F7D82" w:rsidSect="002F55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707" w:rsidRDefault="009C7707" w:rsidP="007D3088">
      <w:r>
        <w:separator/>
      </w:r>
    </w:p>
  </w:endnote>
  <w:endnote w:type="continuationSeparator" w:id="0">
    <w:p w:rsidR="009C7707" w:rsidRDefault="009C7707" w:rsidP="007D30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707" w:rsidRDefault="009C7707" w:rsidP="007D3088">
      <w:r>
        <w:separator/>
      </w:r>
    </w:p>
  </w:footnote>
  <w:footnote w:type="continuationSeparator" w:id="0">
    <w:p w:rsidR="009C7707" w:rsidRDefault="009C7707" w:rsidP="007D30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7D82"/>
    <w:rsid w:val="00091F6B"/>
    <w:rsid w:val="000B0C68"/>
    <w:rsid w:val="00104606"/>
    <w:rsid w:val="00144AF6"/>
    <w:rsid w:val="001D2D00"/>
    <w:rsid w:val="00233AD2"/>
    <w:rsid w:val="002547AA"/>
    <w:rsid w:val="002A1003"/>
    <w:rsid w:val="002F5580"/>
    <w:rsid w:val="003063F8"/>
    <w:rsid w:val="00317DD3"/>
    <w:rsid w:val="003436BA"/>
    <w:rsid w:val="003F0148"/>
    <w:rsid w:val="00444CB3"/>
    <w:rsid w:val="0047471C"/>
    <w:rsid w:val="0063139B"/>
    <w:rsid w:val="007D3088"/>
    <w:rsid w:val="007E1BCD"/>
    <w:rsid w:val="00814D38"/>
    <w:rsid w:val="00856C05"/>
    <w:rsid w:val="009C7707"/>
    <w:rsid w:val="009F7D82"/>
    <w:rsid w:val="00AC18F2"/>
    <w:rsid w:val="00B118DE"/>
    <w:rsid w:val="00B43BB6"/>
    <w:rsid w:val="00B55D0E"/>
    <w:rsid w:val="00BB255A"/>
    <w:rsid w:val="00D21A6A"/>
    <w:rsid w:val="00D45012"/>
    <w:rsid w:val="00DF7CDB"/>
    <w:rsid w:val="00E50FEA"/>
    <w:rsid w:val="00ED79ED"/>
    <w:rsid w:val="00F379B8"/>
    <w:rsid w:val="00F62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30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3088"/>
    <w:rPr>
      <w:sz w:val="18"/>
      <w:szCs w:val="18"/>
    </w:rPr>
  </w:style>
  <w:style w:type="paragraph" w:styleId="a4">
    <w:name w:val="footer"/>
    <w:basedOn w:val="a"/>
    <w:link w:val="Char0"/>
    <w:uiPriority w:val="99"/>
    <w:semiHidden/>
    <w:unhideWhenUsed/>
    <w:rsid w:val="007D30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3088"/>
    <w:rPr>
      <w:sz w:val="18"/>
      <w:szCs w:val="18"/>
    </w:rPr>
  </w:style>
</w:styles>
</file>

<file path=word/webSettings.xml><?xml version="1.0" encoding="utf-8"?>
<w:webSettings xmlns:r="http://schemas.openxmlformats.org/officeDocument/2006/relationships" xmlns:w="http://schemas.openxmlformats.org/wordprocessingml/2006/main">
  <w:divs>
    <w:div w:id="652098094">
      <w:bodyDiv w:val="1"/>
      <w:marLeft w:val="0"/>
      <w:marRight w:val="0"/>
      <w:marTop w:val="0"/>
      <w:marBottom w:val="0"/>
      <w:divBdr>
        <w:top w:val="none" w:sz="0" w:space="0" w:color="auto"/>
        <w:left w:val="none" w:sz="0" w:space="0" w:color="auto"/>
        <w:bottom w:val="none" w:sz="0" w:space="0" w:color="auto"/>
        <w:right w:val="none" w:sz="0" w:space="0" w:color="auto"/>
      </w:divBdr>
      <w:divsChild>
        <w:div w:id="834566273">
          <w:marLeft w:val="0"/>
          <w:marRight w:val="0"/>
          <w:marTop w:val="0"/>
          <w:marBottom w:val="0"/>
          <w:divBdr>
            <w:top w:val="none" w:sz="0" w:space="0" w:color="auto"/>
            <w:left w:val="none" w:sz="0" w:space="0" w:color="auto"/>
            <w:bottom w:val="none" w:sz="0" w:space="0" w:color="auto"/>
            <w:right w:val="none" w:sz="0" w:space="0" w:color="auto"/>
          </w:divBdr>
          <w:divsChild>
            <w:div w:id="1333336871">
              <w:marLeft w:val="0"/>
              <w:marRight w:val="0"/>
              <w:marTop w:val="0"/>
              <w:marBottom w:val="0"/>
              <w:divBdr>
                <w:top w:val="none" w:sz="0" w:space="0" w:color="auto"/>
                <w:left w:val="none" w:sz="0" w:space="0" w:color="auto"/>
                <w:bottom w:val="none" w:sz="0" w:space="0" w:color="auto"/>
                <w:right w:val="none" w:sz="0" w:space="0" w:color="auto"/>
              </w:divBdr>
              <w:divsChild>
                <w:div w:id="1950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8163">
      <w:bodyDiv w:val="1"/>
      <w:marLeft w:val="0"/>
      <w:marRight w:val="0"/>
      <w:marTop w:val="0"/>
      <w:marBottom w:val="0"/>
      <w:divBdr>
        <w:top w:val="none" w:sz="0" w:space="0" w:color="auto"/>
        <w:left w:val="none" w:sz="0" w:space="0" w:color="auto"/>
        <w:bottom w:val="none" w:sz="0" w:space="0" w:color="auto"/>
        <w:right w:val="none" w:sz="0" w:space="0" w:color="auto"/>
      </w:divBdr>
      <w:divsChild>
        <w:div w:id="592131324">
          <w:marLeft w:val="0"/>
          <w:marRight w:val="0"/>
          <w:marTop w:val="0"/>
          <w:marBottom w:val="0"/>
          <w:divBdr>
            <w:top w:val="none" w:sz="0" w:space="0" w:color="auto"/>
            <w:left w:val="none" w:sz="0" w:space="0" w:color="auto"/>
            <w:bottom w:val="none" w:sz="0" w:space="0" w:color="auto"/>
            <w:right w:val="none" w:sz="0" w:space="0" w:color="auto"/>
          </w:divBdr>
          <w:divsChild>
            <w:div w:id="1781754368">
              <w:marLeft w:val="0"/>
              <w:marRight w:val="0"/>
              <w:marTop w:val="0"/>
              <w:marBottom w:val="0"/>
              <w:divBdr>
                <w:top w:val="none" w:sz="0" w:space="0" w:color="auto"/>
                <w:left w:val="none" w:sz="0" w:space="0" w:color="auto"/>
                <w:bottom w:val="none" w:sz="0" w:space="0" w:color="auto"/>
                <w:right w:val="none" w:sz="0" w:space="0" w:color="auto"/>
              </w:divBdr>
              <w:divsChild>
                <w:div w:id="593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41348">
      <w:bodyDiv w:val="1"/>
      <w:marLeft w:val="0"/>
      <w:marRight w:val="0"/>
      <w:marTop w:val="0"/>
      <w:marBottom w:val="0"/>
      <w:divBdr>
        <w:top w:val="none" w:sz="0" w:space="0" w:color="auto"/>
        <w:left w:val="none" w:sz="0" w:space="0" w:color="auto"/>
        <w:bottom w:val="none" w:sz="0" w:space="0" w:color="auto"/>
        <w:right w:val="none" w:sz="0" w:space="0" w:color="auto"/>
      </w:divBdr>
      <w:divsChild>
        <w:div w:id="5910119">
          <w:marLeft w:val="0"/>
          <w:marRight w:val="0"/>
          <w:marTop w:val="0"/>
          <w:marBottom w:val="0"/>
          <w:divBdr>
            <w:top w:val="none" w:sz="0" w:space="0" w:color="auto"/>
            <w:left w:val="none" w:sz="0" w:space="0" w:color="auto"/>
            <w:bottom w:val="none" w:sz="0" w:space="0" w:color="auto"/>
            <w:right w:val="none" w:sz="0" w:space="0" w:color="auto"/>
          </w:divBdr>
          <w:divsChild>
            <w:div w:id="1840582270">
              <w:marLeft w:val="0"/>
              <w:marRight w:val="0"/>
              <w:marTop w:val="0"/>
              <w:marBottom w:val="0"/>
              <w:divBdr>
                <w:top w:val="none" w:sz="0" w:space="0" w:color="auto"/>
                <w:left w:val="none" w:sz="0" w:space="0" w:color="auto"/>
                <w:bottom w:val="none" w:sz="0" w:space="0" w:color="auto"/>
                <w:right w:val="none" w:sz="0" w:space="0" w:color="auto"/>
              </w:divBdr>
              <w:divsChild>
                <w:div w:id="12775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606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6">
          <w:marLeft w:val="0"/>
          <w:marRight w:val="0"/>
          <w:marTop w:val="0"/>
          <w:marBottom w:val="0"/>
          <w:divBdr>
            <w:top w:val="none" w:sz="0" w:space="0" w:color="auto"/>
            <w:left w:val="none" w:sz="0" w:space="0" w:color="auto"/>
            <w:bottom w:val="none" w:sz="0" w:space="0" w:color="auto"/>
            <w:right w:val="none" w:sz="0" w:space="0" w:color="auto"/>
          </w:divBdr>
          <w:divsChild>
            <w:div w:id="788667391">
              <w:marLeft w:val="0"/>
              <w:marRight w:val="0"/>
              <w:marTop w:val="0"/>
              <w:marBottom w:val="0"/>
              <w:divBdr>
                <w:top w:val="none" w:sz="0" w:space="0" w:color="auto"/>
                <w:left w:val="none" w:sz="0" w:space="0" w:color="auto"/>
                <w:bottom w:val="none" w:sz="0" w:space="0" w:color="auto"/>
                <w:right w:val="none" w:sz="0" w:space="0" w:color="auto"/>
              </w:divBdr>
              <w:divsChild>
                <w:div w:id="796875140">
                  <w:marLeft w:val="0"/>
                  <w:marRight w:val="0"/>
                  <w:marTop w:val="0"/>
                  <w:marBottom w:val="0"/>
                  <w:divBdr>
                    <w:top w:val="none" w:sz="0" w:space="0" w:color="auto"/>
                    <w:left w:val="none" w:sz="0" w:space="0" w:color="auto"/>
                    <w:bottom w:val="none" w:sz="0" w:space="0" w:color="auto"/>
                    <w:right w:val="none" w:sz="0" w:space="0" w:color="auto"/>
                  </w:divBdr>
                  <w:divsChild>
                    <w:div w:id="1684160541">
                      <w:marLeft w:val="0"/>
                      <w:marRight w:val="0"/>
                      <w:marTop w:val="0"/>
                      <w:marBottom w:val="0"/>
                      <w:divBdr>
                        <w:top w:val="none" w:sz="0" w:space="0" w:color="auto"/>
                        <w:left w:val="none" w:sz="0" w:space="0" w:color="auto"/>
                        <w:bottom w:val="none" w:sz="0" w:space="0" w:color="auto"/>
                        <w:right w:val="none" w:sz="0" w:space="0" w:color="auto"/>
                      </w:divBdr>
                      <w:divsChild>
                        <w:div w:id="2769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苏青</dc:creator>
  <cp:lastModifiedBy>苏青</cp:lastModifiedBy>
  <cp:revision>25</cp:revision>
  <dcterms:created xsi:type="dcterms:W3CDTF">2019-04-04T07:14:00Z</dcterms:created>
  <dcterms:modified xsi:type="dcterms:W3CDTF">2019-04-08T01:22:00Z</dcterms:modified>
</cp:coreProperties>
</file>